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8D8" w:rsidRPr="00017E59" w:rsidRDefault="002938D8" w:rsidP="002938D8">
      <w:pPr>
        <w:pStyle w:val="NoSpacing"/>
        <w:spacing w:line="360" w:lineRule="auto"/>
        <w:jc w:val="right"/>
        <w:rPr>
          <w:rFonts w:ascii="Goudy Old Style" w:hAnsi="Goudy Old Style"/>
          <w:sz w:val="32"/>
        </w:rPr>
      </w:pPr>
      <w:r w:rsidRPr="00017E59">
        <w:rPr>
          <w:rFonts w:ascii="Goudy Old Style" w:hAnsi="Goudy Old Style"/>
          <w:sz w:val="32"/>
        </w:rPr>
        <w:t>Name: ___________________________</w:t>
      </w:r>
    </w:p>
    <w:p w:rsidR="002938D8" w:rsidRPr="00017E59" w:rsidRDefault="002938D8" w:rsidP="002938D8">
      <w:pPr>
        <w:pStyle w:val="NoSpacing"/>
        <w:spacing w:line="360" w:lineRule="auto"/>
        <w:jc w:val="right"/>
        <w:rPr>
          <w:rFonts w:ascii="Goudy Old Style" w:hAnsi="Goudy Old Style"/>
          <w:sz w:val="32"/>
        </w:rPr>
      </w:pPr>
      <w:r w:rsidRPr="00017E59">
        <w:rPr>
          <w:rFonts w:ascii="Goudy Old Style" w:hAnsi="Goudy Old Style"/>
          <w:sz w:val="32"/>
        </w:rPr>
        <w:t>Date: ____________________</w:t>
      </w:r>
    </w:p>
    <w:p w:rsidR="002938D8" w:rsidRPr="00017E59" w:rsidRDefault="002938D8" w:rsidP="002938D8">
      <w:pPr>
        <w:pStyle w:val="NoSpacing"/>
        <w:jc w:val="center"/>
        <w:rPr>
          <w:rFonts w:ascii="Goudy Old Style" w:hAnsi="Goudy Old Style"/>
          <w:b/>
          <w:sz w:val="32"/>
        </w:rPr>
      </w:pPr>
    </w:p>
    <w:p w:rsidR="002938D8" w:rsidRPr="00017E59" w:rsidRDefault="002938D8" w:rsidP="002938D8">
      <w:pPr>
        <w:pStyle w:val="NoSpacing"/>
        <w:jc w:val="center"/>
        <w:rPr>
          <w:rFonts w:ascii="Goudy Old Style" w:hAnsi="Goudy Old Style"/>
          <w:b/>
          <w:sz w:val="32"/>
        </w:rPr>
      </w:pPr>
    </w:p>
    <w:p w:rsidR="00B722F1" w:rsidRPr="00017E59" w:rsidRDefault="002938D8" w:rsidP="002938D8">
      <w:pPr>
        <w:pStyle w:val="NoSpacing"/>
        <w:jc w:val="center"/>
        <w:rPr>
          <w:rFonts w:ascii="Goudy Old Style" w:hAnsi="Goudy Old Style"/>
          <w:b/>
          <w:sz w:val="32"/>
        </w:rPr>
      </w:pPr>
      <w:r w:rsidRPr="00017E59">
        <w:rPr>
          <w:rFonts w:ascii="Goudy Old Style" w:hAnsi="Goudy Old Style"/>
          <w:b/>
          <w:sz w:val="32"/>
        </w:rPr>
        <w:t xml:space="preserve">The Tell-Tale Heart </w:t>
      </w:r>
    </w:p>
    <w:p w:rsidR="002938D8" w:rsidRPr="00017E59" w:rsidRDefault="002938D8" w:rsidP="002938D8">
      <w:pPr>
        <w:pStyle w:val="NoSpacing"/>
        <w:jc w:val="center"/>
        <w:rPr>
          <w:rFonts w:ascii="Goudy Old Style" w:hAnsi="Goudy Old Style"/>
          <w:b/>
          <w:sz w:val="32"/>
        </w:rPr>
      </w:pPr>
      <w:r w:rsidRPr="00017E59">
        <w:rPr>
          <w:rFonts w:ascii="Goudy Old Style" w:hAnsi="Goudy Old Style"/>
          <w:b/>
          <w:sz w:val="32"/>
        </w:rPr>
        <w:t>By Edgar Allan Poe</w:t>
      </w:r>
    </w:p>
    <w:p w:rsidR="002938D8" w:rsidRPr="00017E59" w:rsidRDefault="002938D8" w:rsidP="002938D8">
      <w:pPr>
        <w:pStyle w:val="NoSpacing"/>
        <w:jc w:val="center"/>
        <w:rPr>
          <w:rFonts w:ascii="Goudy Old Style" w:hAnsi="Goudy Old Style"/>
          <w:b/>
          <w:sz w:val="32"/>
        </w:rPr>
      </w:pPr>
      <w:r w:rsidRPr="00017E59">
        <w:rPr>
          <w:rFonts w:ascii="Goudy Old Style" w:hAnsi="Goudy Old Style"/>
          <w:b/>
          <w:sz w:val="32"/>
        </w:rPr>
        <w:t>Reading Companion</w:t>
      </w:r>
    </w:p>
    <w:p w:rsidR="002938D8" w:rsidRPr="00017E59" w:rsidRDefault="002938D8" w:rsidP="002938D8">
      <w:pPr>
        <w:pStyle w:val="NoSpacing"/>
        <w:rPr>
          <w:rFonts w:ascii="Goudy Old Style" w:hAnsi="Goudy Old Style"/>
          <w:sz w:val="32"/>
        </w:rPr>
      </w:pPr>
    </w:p>
    <w:p w:rsidR="00CA30C5" w:rsidRDefault="00CA30C5" w:rsidP="002938D8">
      <w:pPr>
        <w:pStyle w:val="NoSpacing"/>
        <w:rPr>
          <w:rFonts w:ascii="Goudy Old Style" w:hAnsi="Goudy Old Style"/>
          <w:sz w:val="32"/>
        </w:rPr>
      </w:pPr>
      <w:r w:rsidRPr="00017E59">
        <w:rPr>
          <w:rFonts w:ascii="Goudy Old Style" w:hAnsi="Goudy Old Style"/>
          <w:sz w:val="32"/>
        </w:rPr>
        <w:t>I. What hypotheses can you make about the story based on the title and the author?</w:t>
      </w:r>
    </w:p>
    <w:p w:rsidR="00C10112" w:rsidRPr="00017E59" w:rsidRDefault="00C10112" w:rsidP="002938D8">
      <w:pPr>
        <w:pStyle w:val="NoSpacing"/>
        <w:rPr>
          <w:rFonts w:ascii="Goudy Old Style" w:hAnsi="Goudy Old Style"/>
          <w:sz w:val="32"/>
        </w:rPr>
      </w:pPr>
    </w:p>
    <w:p w:rsidR="00CA30C5" w:rsidRPr="00017E59" w:rsidRDefault="00CA30C5" w:rsidP="00CA30C5">
      <w:pPr>
        <w:pStyle w:val="NoSpacing"/>
        <w:numPr>
          <w:ilvl w:val="0"/>
          <w:numId w:val="1"/>
        </w:numPr>
        <w:spacing w:line="360" w:lineRule="auto"/>
        <w:rPr>
          <w:rFonts w:ascii="Goudy Old Style" w:hAnsi="Goudy Old Style"/>
          <w:sz w:val="32"/>
        </w:rPr>
      </w:pPr>
      <w:r w:rsidRPr="00017E59">
        <w:rPr>
          <w:rFonts w:ascii="Goudy Old Style" w:hAnsi="Goudy Old Style"/>
          <w:sz w:val="32"/>
        </w:rPr>
        <w:t>______________________________________________________</w:t>
      </w:r>
    </w:p>
    <w:p w:rsidR="00CA30C5" w:rsidRPr="00017E59" w:rsidRDefault="00CA30C5" w:rsidP="00CA30C5">
      <w:pPr>
        <w:pStyle w:val="NoSpacing"/>
        <w:numPr>
          <w:ilvl w:val="0"/>
          <w:numId w:val="1"/>
        </w:numPr>
        <w:spacing w:line="360" w:lineRule="auto"/>
        <w:rPr>
          <w:rFonts w:ascii="Goudy Old Style" w:hAnsi="Goudy Old Style"/>
          <w:sz w:val="32"/>
        </w:rPr>
      </w:pPr>
      <w:r w:rsidRPr="00017E59">
        <w:rPr>
          <w:rFonts w:ascii="Goudy Old Style" w:hAnsi="Goudy Old Style"/>
          <w:sz w:val="32"/>
        </w:rPr>
        <w:t>______________________________________________________</w:t>
      </w:r>
    </w:p>
    <w:p w:rsidR="00CA30C5" w:rsidRPr="00017E59" w:rsidRDefault="00CA30C5" w:rsidP="00CA30C5">
      <w:pPr>
        <w:pStyle w:val="NoSpacing"/>
        <w:numPr>
          <w:ilvl w:val="0"/>
          <w:numId w:val="1"/>
        </w:numPr>
        <w:spacing w:line="360" w:lineRule="auto"/>
        <w:rPr>
          <w:rFonts w:ascii="Goudy Old Style" w:hAnsi="Goudy Old Style"/>
          <w:sz w:val="32"/>
        </w:rPr>
      </w:pPr>
      <w:r w:rsidRPr="00017E59">
        <w:rPr>
          <w:rFonts w:ascii="Goudy Old Style" w:hAnsi="Goudy Old Style"/>
          <w:sz w:val="32"/>
        </w:rPr>
        <w:t>______________________________________________________</w:t>
      </w:r>
    </w:p>
    <w:p w:rsidR="00CA30C5" w:rsidRPr="00017E59" w:rsidRDefault="00CA30C5" w:rsidP="002938D8">
      <w:pPr>
        <w:pStyle w:val="NoSpacing"/>
        <w:rPr>
          <w:rFonts w:ascii="Goudy Old Style" w:hAnsi="Goudy Old Style"/>
          <w:sz w:val="32"/>
        </w:rPr>
      </w:pPr>
    </w:p>
    <w:p w:rsidR="002938D8" w:rsidRPr="00017E59" w:rsidRDefault="00CA30C5" w:rsidP="002938D8">
      <w:pPr>
        <w:pStyle w:val="NoSpacing"/>
        <w:rPr>
          <w:rFonts w:ascii="Goudy Old Style" w:hAnsi="Goudy Old Style"/>
          <w:sz w:val="32"/>
        </w:rPr>
      </w:pPr>
      <w:r w:rsidRPr="00017E59">
        <w:rPr>
          <w:rFonts w:ascii="Goudy Old Style" w:hAnsi="Goudy Old Style"/>
          <w:sz w:val="32"/>
        </w:rPr>
        <w:t>I</w:t>
      </w:r>
      <w:r w:rsidR="002938D8" w:rsidRPr="00017E59">
        <w:rPr>
          <w:rFonts w:ascii="Goudy Old Style" w:hAnsi="Goudy Old Style"/>
          <w:sz w:val="32"/>
        </w:rPr>
        <w:t>I. Use context clues to complete the following vocabulary table:</w:t>
      </w:r>
    </w:p>
    <w:tbl>
      <w:tblPr>
        <w:tblStyle w:val="TableGrid"/>
        <w:tblW w:w="10890" w:type="dxa"/>
        <w:tblLook w:val="04A0" w:firstRow="1" w:lastRow="0" w:firstColumn="1" w:lastColumn="0" w:noHBand="0" w:noVBand="1"/>
      </w:tblPr>
      <w:tblGrid>
        <w:gridCol w:w="2875"/>
        <w:gridCol w:w="1388"/>
        <w:gridCol w:w="3955"/>
        <w:gridCol w:w="2672"/>
      </w:tblGrid>
      <w:tr w:rsidR="002938D8" w:rsidRPr="00017E59" w:rsidTr="00CA30C5">
        <w:trPr>
          <w:trHeight w:val="569"/>
        </w:trPr>
        <w:tc>
          <w:tcPr>
            <w:tcW w:w="287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Word</w:t>
            </w:r>
          </w:p>
        </w:tc>
        <w:tc>
          <w:tcPr>
            <w:tcW w:w="1388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Line</w:t>
            </w:r>
          </w:p>
        </w:tc>
        <w:tc>
          <w:tcPr>
            <w:tcW w:w="395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Meaning in context</w:t>
            </w:r>
          </w:p>
        </w:tc>
        <w:tc>
          <w:tcPr>
            <w:tcW w:w="2672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Part of Speech</w:t>
            </w:r>
          </w:p>
        </w:tc>
      </w:tr>
      <w:tr w:rsidR="002938D8" w:rsidRPr="00017E59" w:rsidTr="00CA30C5">
        <w:trPr>
          <w:trHeight w:val="546"/>
        </w:trPr>
        <w:tc>
          <w:tcPr>
            <w:tcW w:w="287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color w:val="A6A6A6" w:themeColor="background1" w:themeShade="A6"/>
                <w:sz w:val="32"/>
              </w:rPr>
            </w:pPr>
            <w:r w:rsidRPr="00017E59">
              <w:rPr>
                <w:rFonts w:ascii="Goudy Old Style" w:hAnsi="Goudy Old Style"/>
                <w:color w:val="A6A6A6" w:themeColor="background1" w:themeShade="A6"/>
                <w:sz w:val="24"/>
              </w:rPr>
              <w:t>Example:</w:t>
            </w:r>
            <w:r w:rsidR="00CA30C5" w:rsidRPr="00017E59">
              <w:rPr>
                <w:rFonts w:ascii="Goudy Old Style" w:hAnsi="Goudy Old Style"/>
                <w:color w:val="A6A6A6" w:themeColor="background1" w:themeShade="A6"/>
                <w:sz w:val="24"/>
              </w:rPr>
              <w:t xml:space="preserve"> </w:t>
            </w:r>
            <w:r w:rsidR="00CA30C5" w:rsidRPr="00017E59">
              <w:rPr>
                <w:rFonts w:ascii="Goudy Old Style" w:hAnsi="Goudy Old Style"/>
                <w:i/>
                <w:color w:val="A6A6A6" w:themeColor="background1" w:themeShade="A6"/>
                <w:sz w:val="28"/>
              </w:rPr>
              <w:t>conceived</w:t>
            </w:r>
          </w:p>
        </w:tc>
        <w:tc>
          <w:tcPr>
            <w:tcW w:w="1388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i/>
                <w:color w:val="A6A6A6" w:themeColor="background1" w:themeShade="A6"/>
                <w:sz w:val="32"/>
              </w:rPr>
            </w:pPr>
            <w:r w:rsidRPr="00017E59">
              <w:rPr>
                <w:rFonts w:ascii="Goudy Old Style" w:hAnsi="Goudy Old Style"/>
                <w:i/>
                <w:color w:val="A6A6A6" w:themeColor="background1" w:themeShade="A6"/>
                <w:sz w:val="32"/>
              </w:rPr>
              <w:t>l. 7</w:t>
            </w:r>
          </w:p>
        </w:tc>
        <w:tc>
          <w:tcPr>
            <w:tcW w:w="3955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i/>
                <w:color w:val="A6A6A6" w:themeColor="background1" w:themeShade="A6"/>
                <w:sz w:val="32"/>
              </w:rPr>
            </w:pPr>
            <w:r w:rsidRPr="00017E59">
              <w:rPr>
                <w:rFonts w:ascii="Goudy Old Style" w:hAnsi="Goudy Old Style"/>
                <w:i/>
                <w:color w:val="A6A6A6" w:themeColor="background1" w:themeShade="A6"/>
                <w:sz w:val="32"/>
              </w:rPr>
              <w:t>made, created</w:t>
            </w:r>
          </w:p>
        </w:tc>
        <w:tc>
          <w:tcPr>
            <w:tcW w:w="2672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i/>
                <w:sz w:val="32"/>
              </w:rPr>
            </w:pPr>
            <w:r w:rsidRPr="00017E59">
              <w:rPr>
                <w:rFonts w:ascii="Goudy Old Style" w:hAnsi="Goudy Old Style"/>
                <w:i/>
                <w:color w:val="A6A6A6" w:themeColor="background1" w:themeShade="A6"/>
                <w:sz w:val="32"/>
              </w:rPr>
              <w:t>verb</w:t>
            </w:r>
          </w:p>
        </w:tc>
      </w:tr>
      <w:tr w:rsidR="002938D8" w:rsidRPr="00017E59" w:rsidTr="00CA30C5">
        <w:trPr>
          <w:trHeight w:val="569"/>
        </w:trPr>
        <w:tc>
          <w:tcPr>
            <w:tcW w:w="2875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1. thus</w:t>
            </w:r>
          </w:p>
        </w:tc>
        <w:tc>
          <w:tcPr>
            <w:tcW w:w="1388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395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2672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</w:tr>
      <w:tr w:rsidR="002938D8" w:rsidRPr="00017E59" w:rsidTr="00CA30C5">
        <w:trPr>
          <w:trHeight w:val="546"/>
        </w:trPr>
        <w:tc>
          <w:tcPr>
            <w:tcW w:w="2875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2. sufficient</w:t>
            </w:r>
          </w:p>
        </w:tc>
        <w:tc>
          <w:tcPr>
            <w:tcW w:w="1388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395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2672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</w:tr>
      <w:tr w:rsidR="002938D8" w:rsidRPr="00017E59" w:rsidTr="00CA30C5">
        <w:trPr>
          <w:trHeight w:val="569"/>
        </w:trPr>
        <w:tc>
          <w:tcPr>
            <w:tcW w:w="2875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3. vexed</w:t>
            </w:r>
          </w:p>
        </w:tc>
        <w:tc>
          <w:tcPr>
            <w:tcW w:w="1388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395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2672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</w:tr>
      <w:tr w:rsidR="002938D8" w:rsidRPr="00017E59" w:rsidTr="00CA30C5">
        <w:trPr>
          <w:trHeight w:val="569"/>
        </w:trPr>
        <w:tc>
          <w:tcPr>
            <w:tcW w:w="2875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4. extent</w:t>
            </w:r>
          </w:p>
        </w:tc>
        <w:tc>
          <w:tcPr>
            <w:tcW w:w="1388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395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2672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</w:tr>
      <w:tr w:rsidR="002938D8" w:rsidRPr="00017E59" w:rsidTr="00CA30C5">
        <w:trPr>
          <w:trHeight w:val="546"/>
        </w:trPr>
        <w:tc>
          <w:tcPr>
            <w:tcW w:w="2875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5. suppositions</w:t>
            </w:r>
          </w:p>
        </w:tc>
        <w:tc>
          <w:tcPr>
            <w:tcW w:w="1388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395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2672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</w:tr>
      <w:tr w:rsidR="002938D8" w:rsidRPr="00017E59" w:rsidTr="00CA30C5">
        <w:trPr>
          <w:trHeight w:val="569"/>
        </w:trPr>
        <w:tc>
          <w:tcPr>
            <w:tcW w:w="2875" w:type="dxa"/>
          </w:tcPr>
          <w:p w:rsidR="002938D8" w:rsidRPr="00017E59" w:rsidRDefault="00CA30C5" w:rsidP="00CA30C5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6. in vain</w:t>
            </w:r>
          </w:p>
        </w:tc>
        <w:tc>
          <w:tcPr>
            <w:tcW w:w="1388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395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2672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---------------------</w:t>
            </w:r>
          </w:p>
        </w:tc>
      </w:tr>
      <w:tr w:rsidR="002938D8" w:rsidRPr="00017E59" w:rsidTr="00CA30C5">
        <w:trPr>
          <w:trHeight w:val="546"/>
        </w:trPr>
        <w:tc>
          <w:tcPr>
            <w:tcW w:w="2875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7. enveloped</w:t>
            </w:r>
          </w:p>
        </w:tc>
        <w:tc>
          <w:tcPr>
            <w:tcW w:w="1388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395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2672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</w:tr>
      <w:tr w:rsidR="002938D8" w:rsidRPr="00017E59" w:rsidTr="00CA30C5">
        <w:trPr>
          <w:trHeight w:val="569"/>
        </w:trPr>
        <w:tc>
          <w:tcPr>
            <w:tcW w:w="2875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8. refrain</w:t>
            </w:r>
          </w:p>
        </w:tc>
        <w:tc>
          <w:tcPr>
            <w:tcW w:w="1388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395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2672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</w:tr>
      <w:tr w:rsidR="002938D8" w:rsidRPr="00017E59" w:rsidTr="00CA30C5">
        <w:trPr>
          <w:trHeight w:val="546"/>
        </w:trPr>
        <w:tc>
          <w:tcPr>
            <w:tcW w:w="2875" w:type="dxa"/>
          </w:tcPr>
          <w:p w:rsidR="002938D8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9. wary</w:t>
            </w:r>
          </w:p>
        </w:tc>
        <w:tc>
          <w:tcPr>
            <w:tcW w:w="1388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3955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2672" w:type="dxa"/>
          </w:tcPr>
          <w:p w:rsidR="002938D8" w:rsidRPr="00017E59" w:rsidRDefault="002938D8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</w:tr>
      <w:tr w:rsidR="00CA30C5" w:rsidRPr="00017E59" w:rsidTr="00CA30C5">
        <w:trPr>
          <w:trHeight w:val="569"/>
        </w:trPr>
        <w:tc>
          <w:tcPr>
            <w:tcW w:w="2875" w:type="dxa"/>
          </w:tcPr>
          <w:p w:rsidR="00CA30C5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  <w:r w:rsidRPr="00017E59">
              <w:rPr>
                <w:rFonts w:ascii="Goudy Old Style" w:hAnsi="Goudy Old Style"/>
                <w:sz w:val="32"/>
              </w:rPr>
              <w:t>10. agony</w:t>
            </w:r>
          </w:p>
        </w:tc>
        <w:tc>
          <w:tcPr>
            <w:tcW w:w="1388" w:type="dxa"/>
          </w:tcPr>
          <w:p w:rsidR="00CA30C5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3955" w:type="dxa"/>
          </w:tcPr>
          <w:p w:rsidR="00CA30C5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  <w:tc>
          <w:tcPr>
            <w:tcW w:w="2672" w:type="dxa"/>
          </w:tcPr>
          <w:p w:rsidR="00CA30C5" w:rsidRPr="00017E59" w:rsidRDefault="00CA30C5" w:rsidP="002938D8">
            <w:pPr>
              <w:pStyle w:val="NoSpacing"/>
              <w:rPr>
                <w:rFonts w:ascii="Goudy Old Style" w:hAnsi="Goudy Old Style"/>
                <w:sz w:val="32"/>
              </w:rPr>
            </w:pPr>
          </w:p>
        </w:tc>
      </w:tr>
    </w:tbl>
    <w:p w:rsidR="002938D8" w:rsidRPr="00017E59" w:rsidRDefault="002938D8" w:rsidP="002938D8">
      <w:pPr>
        <w:pStyle w:val="NoSpacing"/>
        <w:rPr>
          <w:rFonts w:ascii="Goudy Old Style" w:hAnsi="Goudy Old Style"/>
          <w:sz w:val="32"/>
        </w:rPr>
      </w:pPr>
    </w:p>
    <w:p w:rsidR="00CA30C5" w:rsidRPr="00017E59" w:rsidRDefault="00CA30C5" w:rsidP="002938D8">
      <w:pPr>
        <w:pStyle w:val="NoSpacing"/>
        <w:rPr>
          <w:rFonts w:ascii="Goudy Old Style" w:hAnsi="Goudy Old Style"/>
          <w:sz w:val="32"/>
        </w:rPr>
      </w:pPr>
    </w:p>
    <w:p w:rsidR="00017E59" w:rsidRDefault="00017E59" w:rsidP="002938D8">
      <w:pPr>
        <w:pStyle w:val="NoSpacing"/>
        <w:rPr>
          <w:rFonts w:ascii="Goudy Old Style" w:hAnsi="Goudy Old Style"/>
          <w:sz w:val="32"/>
        </w:rPr>
      </w:pPr>
    </w:p>
    <w:p w:rsidR="00CA30C5" w:rsidRPr="00017E59" w:rsidRDefault="00CA30C5" w:rsidP="002938D8">
      <w:pPr>
        <w:pStyle w:val="NoSpacing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>III. Short answer</w:t>
      </w:r>
    </w:p>
    <w:p w:rsidR="00CA30C5" w:rsidRPr="00017E59" w:rsidRDefault="00CA30C5" w:rsidP="002938D8">
      <w:pPr>
        <w:pStyle w:val="NoSpacing"/>
        <w:rPr>
          <w:rFonts w:ascii="Goudy Old Style" w:hAnsi="Goudy Old Style"/>
          <w:sz w:val="28"/>
        </w:rPr>
      </w:pP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b/>
          <w:sz w:val="28"/>
        </w:rPr>
        <w:t>1 A)</w:t>
      </w:r>
      <w:r w:rsidR="00017E59">
        <w:rPr>
          <w:rFonts w:ascii="Goudy Old Style" w:hAnsi="Goudy Old Style"/>
          <w:b/>
          <w:sz w:val="28"/>
        </w:rPr>
        <w:t>.</w:t>
      </w:r>
      <w:r w:rsidRPr="00017E59">
        <w:rPr>
          <w:rFonts w:ascii="Goudy Old Style" w:hAnsi="Goudy Old Style"/>
          <w:sz w:val="28"/>
        </w:rPr>
        <w:t xml:space="preserve"> What literary device can be found on l</w:t>
      </w:r>
      <w:r w:rsidR="00017E59">
        <w:rPr>
          <w:rFonts w:ascii="Goudy Old Style" w:hAnsi="Goudy Old Style"/>
          <w:sz w:val="28"/>
        </w:rPr>
        <w:t xml:space="preserve">ine </w:t>
      </w:r>
      <w:r w:rsidRPr="00017E59">
        <w:rPr>
          <w:rFonts w:ascii="Goudy Old Style" w:hAnsi="Goudy Old Style"/>
          <w:sz w:val="28"/>
        </w:rPr>
        <w:t>3?</w:t>
      </w: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>_______________________________________</w:t>
      </w:r>
      <w:r w:rsidR="00017E59">
        <w:rPr>
          <w:rFonts w:ascii="Goudy Old Style" w:hAnsi="Goudy Old Style"/>
          <w:sz w:val="28"/>
        </w:rPr>
        <w:t>__________</w:t>
      </w: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 xml:space="preserve">   </w:t>
      </w:r>
      <w:r w:rsidRPr="00017E59">
        <w:rPr>
          <w:rFonts w:ascii="Goudy Old Style" w:hAnsi="Goudy Old Style"/>
          <w:b/>
          <w:sz w:val="28"/>
        </w:rPr>
        <w:t>B)</w:t>
      </w:r>
      <w:r w:rsidR="00017E59">
        <w:rPr>
          <w:rFonts w:ascii="Goudy Old Style" w:hAnsi="Goudy Old Style"/>
          <w:b/>
          <w:sz w:val="28"/>
        </w:rPr>
        <w:t>.</w:t>
      </w:r>
      <w:r w:rsidRPr="00017E59">
        <w:rPr>
          <w:rFonts w:ascii="Goudy Old Style" w:hAnsi="Goudy Old Style"/>
          <w:sz w:val="28"/>
        </w:rPr>
        <w:t xml:space="preserve"> What is the effect?</w:t>
      </w: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>__________________________________________________________</w:t>
      </w:r>
      <w:r w:rsidR="00017E59">
        <w:rPr>
          <w:rFonts w:ascii="Goudy Old Style" w:hAnsi="Goudy Old Style"/>
          <w:sz w:val="28"/>
        </w:rPr>
        <w:t>______________</w:t>
      </w: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b/>
          <w:sz w:val="28"/>
        </w:rPr>
        <w:t xml:space="preserve">2. </w:t>
      </w:r>
      <w:r w:rsidR="00017E59">
        <w:rPr>
          <w:rFonts w:ascii="Goudy Old Style" w:hAnsi="Goudy Old Style"/>
          <w:b/>
          <w:sz w:val="28"/>
        </w:rPr>
        <w:t>A</w:t>
      </w:r>
      <w:r w:rsidRPr="00017E59">
        <w:rPr>
          <w:rFonts w:ascii="Goudy Old Style" w:hAnsi="Goudy Old Style"/>
          <w:b/>
          <w:sz w:val="28"/>
        </w:rPr>
        <w:t>)</w:t>
      </w:r>
      <w:r w:rsidR="00017E59">
        <w:rPr>
          <w:rFonts w:ascii="Goudy Old Style" w:hAnsi="Goudy Old Style"/>
          <w:b/>
          <w:sz w:val="28"/>
        </w:rPr>
        <w:t>.</w:t>
      </w:r>
      <w:r w:rsidRPr="00017E59">
        <w:rPr>
          <w:rFonts w:ascii="Goudy Old Style" w:hAnsi="Goudy Old Style"/>
          <w:sz w:val="28"/>
        </w:rPr>
        <w:t xml:space="preserve"> </w:t>
      </w:r>
      <w:r w:rsidR="00017E59">
        <w:rPr>
          <w:rFonts w:ascii="Goudy Old Style" w:hAnsi="Goudy Old Style"/>
          <w:sz w:val="28"/>
        </w:rPr>
        <w:t>On line 11</w:t>
      </w:r>
      <w:r w:rsidR="001F2A9D">
        <w:rPr>
          <w:rFonts w:ascii="Goudy Old Style" w:hAnsi="Goudy Old Style"/>
          <w:sz w:val="28"/>
        </w:rPr>
        <w:t>,</w:t>
      </w:r>
      <w:bookmarkStart w:id="0" w:name="_GoBack"/>
      <w:bookmarkEnd w:id="0"/>
      <w:r w:rsidRPr="00017E59">
        <w:rPr>
          <w:rFonts w:ascii="Goudy Old Style" w:hAnsi="Goudy Old Style"/>
          <w:sz w:val="28"/>
        </w:rPr>
        <w:t xml:space="preserve"> “</w:t>
      </w:r>
      <w:r w:rsidRPr="00017E59">
        <w:rPr>
          <w:rFonts w:ascii="Goudy Old Style" w:hAnsi="Goudy Old Style"/>
          <w:i/>
          <w:sz w:val="28"/>
        </w:rPr>
        <w:t>my blood ran cold</w:t>
      </w:r>
      <w:r w:rsidRPr="00017E59">
        <w:rPr>
          <w:rFonts w:ascii="Goudy Old Style" w:hAnsi="Goudy Old Style"/>
          <w:sz w:val="28"/>
        </w:rPr>
        <w:t>” is a common idiom using what literary device?</w:t>
      </w: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>________________________________________</w:t>
      </w: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 xml:space="preserve">    </w:t>
      </w:r>
      <w:r w:rsidRPr="00017E59">
        <w:rPr>
          <w:rFonts w:ascii="Goudy Old Style" w:hAnsi="Goudy Old Style"/>
          <w:b/>
          <w:sz w:val="28"/>
        </w:rPr>
        <w:t>B)</w:t>
      </w:r>
      <w:r w:rsidR="00017E59">
        <w:rPr>
          <w:rFonts w:ascii="Goudy Old Style" w:hAnsi="Goudy Old Style"/>
          <w:b/>
          <w:sz w:val="28"/>
        </w:rPr>
        <w:t>.</w:t>
      </w:r>
      <w:r w:rsidRPr="00017E59">
        <w:rPr>
          <w:rFonts w:ascii="Goudy Old Style" w:hAnsi="Goudy Old Style"/>
          <w:b/>
          <w:sz w:val="28"/>
        </w:rPr>
        <w:t xml:space="preserve"> </w:t>
      </w:r>
      <w:r w:rsidRPr="00017E59">
        <w:rPr>
          <w:rFonts w:ascii="Goudy Old Style" w:hAnsi="Goudy Old Style"/>
          <w:sz w:val="28"/>
        </w:rPr>
        <w:t>What is the effect created by this idiom?</w:t>
      </w: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>__________________________________________________________</w:t>
      </w: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b/>
          <w:sz w:val="28"/>
        </w:rPr>
        <w:t>3 A)</w:t>
      </w:r>
      <w:r w:rsidR="00017E59">
        <w:rPr>
          <w:rFonts w:ascii="Goudy Old Style" w:hAnsi="Goudy Old Style"/>
          <w:b/>
          <w:sz w:val="28"/>
        </w:rPr>
        <w:t>.</w:t>
      </w:r>
      <w:r w:rsidRPr="00017E59">
        <w:rPr>
          <w:rFonts w:ascii="Goudy Old Style" w:hAnsi="Goudy Old Style"/>
          <w:sz w:val="28"/>
        </w:rPr>
        <w:t xml:space="preserve"> On l. 16, “before I killed him” is what literary device?</w:t>
      </w: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>_________________________________________</w:t>
      </w:r>
    </w:p>
    <w:p w:rsidR="00CA30C5" w:rsidRPr="00017E59" w:rsidRDefault="00CA30C5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 xml:space="preserve">  </w:t>
      </w:r>
      <w:r w:rsidR="00017E59">
        <w:rPr>
          <w:rFonts w:ascii="Goudy Old Style" w:hAnsi="Goudy Old Style"/>
          <w:b/>
          <w:sz w:val="28"/>
        </w:rPr>
        <w:t xml:space="preserve"> B.</w:t>
      </w:r>
      <w:r w:rsidRPr="00017E59">
        <w:rPr>
          <w:rFonts w:ascii="Goudy Old Style" w:hAnsi="Goudy Old Style"/>
          <w:sz w:val="28"/>
        </w:rPr>
        <w:t xml:space="preserve"> </w:t>
      </w:r>
      <w:r w:rsidR="00017E59" w:rsidRPr="00017E59">
        <w:rPr>
          <w:rFonts w:ascii="Goudy Old Style" w:hAnsi="Goudy Old Style"/>
          <w:sz w:val="28"/>
        </w:rPr>
        <w:t>In your opinion, does this add or detract from the suspense?</w:t>
      </w:r>
      <w:r w:rsidR="00017E59">
        <w:rPr>
          <w:rFonts w:ascii="Goudy Old Style" w:hAnsi="Goudy Old Style"/>
          <w:sz w:val="28"/>
        </w:rPr>
        <w:t xml:space="preserve">  Why?</w:t>
      </w:r>
    </w:p>
    <w:p w:rsidR="00017E59" w:rsidRPr="00017E59" w:rsidRDefault="00017E59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>___________________________________________________________________</w:t>
      </w:r>
    </w:p>
    <w:p w:rsidR="00CA30C5" w:rsidRDefault="00017E59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b/>
          <w:sz w:val="28"/>
        </w:rPr>
        <w:t>4 A).</w:t>
      </w:r>
      <w:r>
        <w:rPr>
          <w:rFonts w:ascii="Goudy Old Style" w:hAnsi="Goudy Old Style"/>
          <w:sz w:val="28"/>
        </w:rPr>
        <w:t xml:space="preserve"> What literary device is employed on l. 53-54?</w:t>
      </w:r>
    </w:p>
    <w:p w:rsidR="00017E59" w:rsidRDefault="00017E59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>
        <w:rPr>
          <w:rFonts w:ascii="Goudy Old Style" w:hAnsi="Goudy Old Style"/>
          <w:sz w:val="28"/>
        </w:rPr>
        <w:t>_________________________________________</w:t>
      </w:r>
    </w:p>
    <w:p w:rsidR="00017E59" w:rsidRDefault="00017E59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>
        <w:rPr>
          <w:rFonts w:ascii="Goudy Old Style" w:hAnsi="Goudy Old Style"/>
          <w:sz w:val="28"/>
        </w:rPr>
        <w:t xml:space="preserve">   </w:t>
      </w:r>
      <w:r w:rsidRPr="00017E59">
        <w:rPr>
          <w:rFonts w:ascii="Goudy Old Style" w:hAnsi="Goudy Old Style"/>
          <w:b/>
          <w:sz w:val="28"/>
        </w:rPr>
        <w:t>B).</w:t>
      </w:r>
      <w:r>
        <w:rPr>
          <w:rFonts w:ascii="Goudy Old Style" w:hAnsi="Goudy Old Style"/>
          <w:sz w:val="28"/>
        </w:rPr>
        <w:t xml:space="preserve"> How do you know?</w:t>
      </w:r>
    </w:p>
    <w:p w:rsidR="00017E59" w:rsidRDefault="00017E59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>
        <w:rPr>
          <w:rFonts w:ascii="Goudy Old Style" w:hAnsi="Goudy Old Style"/>
          <w:sz w:val="28"/>
        </w:rPr>
        <w:t>_____________________________________________________________________</w:t>
      </w:r>
    </w:p>
    <w:p w:rsidR="00017E59" w:rsidRDefault="00017E59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>
        <w:rPr>
          <w:rFonts w:ascii="Goudy Old Style" w:hAnsi="Goudy Old Style"/>
          <w:sz w:val="28"/>
        </w:rPr>
        <w:t>5. Identify two similes used from lines 65-68. Explain the effects of these similes.</w:t>
      </w:r>
    </w:p>
    <w:tbl>
      <w:tblPr>
        <w:tblStyle w:val="TableGrid"/>
        <w:tblW w:w="10834" w:type="dxa"/>
        <w:tblLook w:val="04A0" w:firstRow="1" w:lastRow="0" w:firstColumn="1" w:lastColumn="0" w:noHBand="0" w:noVBand="1"/>
      </w:tblPr>
      <w:tblGrid>
        <w:gridCol w:w="5417"/>
        <w:gridCol w:w="5417"/>
      </w:tblGrid>
      <w:tr w:rsidR="00017E59" w:rsidTr="00017E59">
        <w:trPr>
          <w:trHeight w:val="722"/>
        </w:trPr>
        <w:tc>
          <w:tcPr>
            <w:tcW w:w="5417" w:type="dxa"/>
          </w:tcPr>
          <w:p w:rsidR="00017E59" w:rsidRDefault="00017E59" w:rsidP="00CA30C5">
            <w:pPr>
              <w:pStyle w:val="NoSpacing"/>
              <w:spacing w:line="360" w:lineRule="auto"/>
              <w:rPr>
                <w:rFonts w:ascii="Goudy Old Style" w:hAnsi="Goudy Old Style"/>
                <w:sz w:val="28"/>
              </w:rPr>
            </w:pPr>
            <w:r>
              <w:rPr>
                <w:rFonts w:ascii="Goudy Old Style" w:hAnsi="Goudy Old Style"/>
                <w:sz w:val="28"/>
              </w:rPr>
              <w:t>Simile</w:t>
            </w:r>
          </w:p>
        </w:tc>
        <w:tc>
          <w:tcPr>
            <w:tcW w:w="5417" w:type="dxa"/>
          </w:tcPr>
          <w:p w:rsidR="00017E59" w:rsidRDefault="00017E59" w:rsidP="00CA30C5">
            <w:pPr>
              <w:pStyle w:val="NoSpacing"/>
              <w:spacing w:line="360" w:lineRule="auto"/>
              <w:rPr>
                <w:rFonts w:ascii="Goudy Old Style" w:hAnsi="Goudy Old Style"/>
                <w:sz w:val="28"/>
              </w:rPr>
            </w:pPr>
            <w:r>
              <w:rPr>
                <w:rFonts w:ascii="Goudy Old Style" w:hAnsi="Goudy Old Style"/>
                <w:sz w:val="28"/>
              </w:rPr>
              <w:t>Effect</w:t>
            </w:r>
          </w:p>
        </w:tc>
      </w:tr>
      <w:tr w:rsidR="00017E59" w:rsidTr="00017E59">
        <w:trPr>
          <w:trHeight w:val="744"/>
        </w:trPr>
        <w:tc>
          <w:tcPr>
            <w:tcW w:w="5417" w:type="dxa"/>
          </w:tcPr>
          <w:p w:rsidR="00017E59" w:rsidRDefault="00017E59" w:rsidP="00CA30C5">
            <w:pPr>
              <w:pStyle w:val="NoSpacing"/>
              <w:spacing w:line="360" w:lineRule="auto"/>
              <w:rPr>
                <w:rFonts w:ascii="Goudy Old Style" w:hAnsi="Goudy Old Style"/>
                <w:sz w:val="28"/>
              </w:rPr>
            </w:pPr>
          </w:p>
        </w:tc>
        <w:tc>
          <w:tcPr>
            <w:tcW w:w="5417" w:type="dxa"/>
          </w:tcPr>
          <w:p w:rsidR="00017E59" w:rsidRDefault="00017E59" w:rsidP="00CA30C5">
            <w:pPr>
              <w:pStyle w:val="NoSpacing"/>
              <w:spacing w:line="360" w:lineRule="auto"/>
              <w:rPr>
                <w:rFonts w:ascii="Goudy Old Style" w:hAnsi="Goudy Old Style"/>
                <w:sz w:val="28"/>
              </w:rPr>
            </w:pPr>
          </w:p>
        </w:tc>
      </w:tr>
      <w:tr w:rsidR="00017E59" w:rsidTr="00017E59">
        <w:trPr>
          <w:trHeight w:val="701"/>
        </w:trPr>
        <w:tc>
          <w:tcPr>
            <w:tcW w:w="5417" w:type="dxa"/>
          </w:tcPr>
          <w:p w:rsidR="00017E59" w:rsidRDefault="00017E59" w:rsidP="00CA30C5">
            <w:pPr>
              <w:pStyle w:val="NoSpacing"/>
              <w:spacing w:line="360" w:lineRule="auto"/>
              <w:rPr>
                <w:rFonts w:ascii="Goudy Old Style" w:hAnsi="Goudy Old Style"/>
                <w:sz w:val="28"/>
              </w:rPr>
            </w:pPr>
          </w:p>
        </w:tc>
        <w:tc>
          <w:tcPr>
            <w:tcW w:w="5417" w:type="dxa"/>
          </w:tcPr>
          <w:p w:rsidR="00017E59" w:rsidRDefault="00017E59" w:rsidP="00CA30C5">
            <w:pPr>
              <w:pStyle w:val="NoSpacing"/>
              <w:spacing w:line="360" w:lineRule="auto"/>
              <w:rPr>
                <w:rFonts w:ascii="Goudy Old Style" w:hAnsi="Goudy Old Style"/>
                <w:sz w:val="28"/>
              </w:rPr>
            </w:pPr>
          </w:p>
        </w:tc>
      </w:tr>
    </w:tbl>
    <w:p w:rsidR="00017E59" w:rsidRDefault="00017E59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</w:p>
    <w:p w:rsidR="00017E59" w:rsidRDefault="00017E59" w:rsidP="00CA30C5">
      <w:pPr>
        <w:pStyle w:val="NoSpacing"/>
        <w:spacing w:line="360" w:lineRule="auto"/>
        <w:rPr>
          <w:rFonts w:ascii="Goudy Old Style" w:hAnsi="Goudy Old Style"/>
          <w:sz w:val="28"/>
        </w:rPr>
      </w:pPr>
      <w:r>
        <w:rPr>
          <w:rFonts w:ascii="Goudy Old Style" w:hAnsi="Goudy Old Style"/>
          <w:sz w:val="28"/>
        </w:rPr>
        <w:t>IV. On a separate sheet of paper, write a paragraph to answer the following question:</w:t>
      </w:r>
    </w:p>
    <w:p w:rsidR="00017E59" w:rsidRDefault="00017E59" w:rsidP="00017E59">
      <w:pPr>
        <w:pStyle w:val="NoSpacing"/>
        <w:numPr>
          <w:ilvl w:val="0"/>
          <w:numId w:val="6"/>
        </w:numPr>
        <w:spacing w:line="360" w:lineRule="auto"/>
        <w:rPr>
          <w:rFonts w:ascii="Goudy Old Style" w:hAnsi="Goudy Old Style"/>
          <w:sz w:val="28"/>
        </w:rPr>
      </w:pPr>
      <w:r>
        <w:rPr>
          <w:rFonts w:ascii="Goudy Old Style" w:hAnsi="Goudy Old Style"/>
          <w:b/>
          <w:i/>
          <w:sz w:val="28"/>
        </w:rPr>
        <w:t xml:space="preserve">How </w:t>
      </w:r>
      <w:r>
        <w:rPr>
          <w:rFonts w:ascii="Goudy Old Style" w:hAnsi="Goudy Old Style"/>
          <w:sz w:val="28"/>
        </w:rPr>
        <w:t xml:space="preserve">does Poe create suspense in this story through his </w:t>
      </w:r>
      <w:r>
        <w:rPr>
          <w:rFonts w:ascii="Goudy Old Style" w:hAnsi="Goudy Old Style"/>
          <w:b/>
          <w:i/>
          <w:sz w:val="28"/>
        </w:rPr>
        <w:t>pacing</w:t>
      </w:r>
      <w:r>
        <w:rPr>
          <w:rFonts w:ascii="Goudy Old Style" w:hAnsi="Goudy Old Style"/>
          <w:sz w:val="28"/>
        </w:rPr>
        <w:t>?</w:t>
      </w:r>
    </w:p>
    <w:p w:rsidR="00017E59" w:rsidRPr="00017E59" w:rsidRDefault="00017E59" w:rsidP="00017E59">
      <w:pPr>
        <w:pStyle w:val="NoSpacing"/>
        <w:numPr>
          <w:ilvl w:val="0"/>
          <w:numId w:val="6"/>
        </w:numPr>
        <w:spacing w:line="360" w:lineRule="auto"/>
        <w:rPr>
          <w:rFonts w:ascii="Goudy Old Style" w:hAnsi="Goudy Old Style"/>
          <w:sz w:val="28"/>
        </w:rPr>
      </w:pPr>
      <w:r>
        <w:rPr>
          <w:rFonts w:ascii="Goudy Old Style" w:hAnsi="Goudy Old Style"/>
          <w:i/>
          <w:sz w:val="28"/>
        </w:rPr>
        <w:t xml:space="preserve">Use </w:t>
      </w:r>
      <w:r>
        <w:rPr>
          <w:rFonts w:ascii="Goudy Old Style" w:hAnsi="Goudy Old Style"/>
          <w:b/>
          <w:i/>
          <w:sz w:val="28"/>
        </w:rPr>
        <w:t>textual evidence</w:t>
      </w:r>
      <w:r>
        <w:rPr>
          <w:rFonts w:ascii="Goudy Old Style" w:hAnsi="Goudy Old Style"/>
          <w:i/>
          <w:sz w:val="28"/>
        </w:rPr>
        <w:t xml:space="preserve"> to support your answer.</w:t>
      </w:r>
    </w:p>
    <w:p w:rsidR="00CA30C5" w:rsidRPr="00017E59" w:rsidRDefault="00CA30C5" w:rsidP="00CA30C5">
      <w:pPr>
        <w:pStyle w:val="NoSpacing"/>
        <w:rPr>
          <w:rFonts w:ascii="Goudy Old Style" w:hAnsi="Goudy Old Style"/>
          <w:sz w:val="28"/>
        </w:rPr>
      </w:pPr>
      <w:r w:rsidRPr="00017E59">
        <w:rPr>
          <w:rFonts w:ascii="Goudy Old Style" w:hAnsi="Goudy Old Style"/>
          <w:sz w:val="28"/>
        </w:rPr>
        <w:tab/>
      </w:r>
    </w:p>
    <w:sectPr w:rsidR="00CA30C5" w:rsidRPr="00017E59" w:rsidSect="002938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155DA"/>
    <w:multiLevelType w:val="hybridMultilevel"/>
    <w:tmpl w:val="8D30F62A"/>
    <w:lvl w:ilvl="0" w:tplc="DFAC7B8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1C6F6D"/>
    <w:multiLevelType w:val="hybridMultilevel"/>
    <w:tmpl w:val="CFD6F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169BD"/>
    <w:multiLevelType w:val="hybridMultilevel"/>
    <w:tmpl w:val="E27EB4AC"/>
    <w:lvl w:ilvl="0" w:tplc="381ABD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25F6D"/>
    <w:multiLevelType w:val="hybridMultilevel"/>
    <w:tmpl w:val="252EE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50E3B"/>
    <w:multiLevelType w:val="hybridMultilevel"/>
    <w:tmpl w:val="EF4CBF56"/>
    <w:lvl w:ilvl="0" w:tplc="532C2564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AE716C"/>
    <w:multiLevelType w:val="hybridMultilevel"/>
    <w:tmpl w:val="629C730C"/>
    <w:lvl w:ilvl="0" w:tplc="D696F38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8D8"/>
    <w:rsid w:val="00017E59"/>
    <w:rsid w:val="001F2A9D"/>
    <w:rsid w:val="002938D8"/>
    <w:rsid w:val="00B722F1"/>
    <w:rsid w:val="00C10112"/>
    <w:rsid w:val="00CA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E8762"/>
  <w15:chartTrackingRefBased/>
  <w15:docId w15:val="{25239092-9B7E-48C1-8825-6F009680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8D8"/>
    <w:pPr>
      <w:spacing w:after="0" w:line="240" w:lineRule="auto"/>
    </w:pPr>
  </w:style>
  <w:style w:type="table" w:styleId="TableGrid">
    <w:name w:val="Table Grid"/>
    <w:basedOn w:val="TableNormal"/>
    <w:uiPriority w:val="39"/>
    <w:rsid w:val="00293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3</cp:revision>
  <dcterms:created xsi:type="dcterms:W3CDTF">2016-07-21T16:02:00Z</dcterms:created>
  <dcterms:modified xsi:type="dcterms:W3CDTF">2016-07-21T16:26:00Z</dcterms:modified>
</cp:coreProperties>
</file>